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CFEB" w14:textId="483E0EF0" w:rsidR="002D09D4" w:rsidRDefault="002D09D4" w:rsidP="0051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color w:val="262626"/>
          <w:lang w:eastAsia="el-GR"/>
        </w:rPr>
        <w:drawing>
          <wp:inline distT="0" distB="0" distL="0" distR="0" wp14:anchorId="37CA346E" wp14:editId="634A292A">
            <wp:extent cx="3287761" cy="966788"/>
            <wp:effectExtent l="0" t="0" r="8255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.E.F.I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62" cy="9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E827" w14:textId="77777777" w:rsidR="00885526" w:rsidRDefault="00885526" w:rsidP="0051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02617F0" w14:textId="26DFF048" w:rsidR="006D64D9" w:rsidRPr="00DC68A4" w:rsidRDefault="00023CAB" w:rsidP="0051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ΕΚΛΟΓΟΑΠΟΛΟΓΙΣΤΙΚΗ ΓΕΝΙΚΗ ΣΥΝΕΛΕΥΣΗ</w:t>
      </w:r>
      <w:r w:rsidR="006B248B" w:rsidRPr="00885526">
        <w:rPr>
          <w:rFonts w:ascii="Arial" w:hAnsi="Arial" w:cs="Arial"/>
          <w:b/>
          <w:sz w:val="24"/>
          <w:szCs w:val="24"/>
        </w:rPr>
        <w:t xml:space="preserve"> 2020</w:t>
      </w:r>
    </w:p>
    <w:p w14:paraId="0E35AE77" w14:textId="77777777" w:rsidR="00023CAB" w:rsidRPr="00023CAB" w:rsidRDefault="00023CAB" w:rsidP="0051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BD3272" w14:textId="1066603C" w:rsidR="00213663" w:rsidRPr="00023CAB" w:rsidRDefault="00D469D1" w:rsidP="00023CA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 w:rsidRPr="00023CAB">
        <w:rPr>
          <w:rFonts w:asciiTheme="minorHAnsi" w:eastAsia="+mj-ea" w:hAnsiTheme="minorHAnsi" w:cstheme="minorHAnsi"/>
          <w:b/>
          <w:bCs/>
          <w:color w:val="000000"/>
          <w:kern w:val="24"/>
          <w:sz w:val="28"/>
          <w:szCs w:val="28"/>
        </w:rPr>
        <w:t xml:space="preserve">                                </w:t>
      </w:r>
      <w:r w:rsidR="00023CAB" w:rsidRPr="00023CAB">
        <w:rPr>
          <w:rFonts w:asciiTheme="minorHAnsi" w:hAnsiTheme="minorHAnsi" w:cstheme="minorHAnsi"/>
          <w:sz w:val="28"/>
          <w:szCs w:val="28"/>
        </w:rPr>
        <w:t>Υποψηφιότητες για το Νέο Διοικητικό Συμβούλιο</w:t>
      </w:r>
    </w:p>
    <w:p w14:paraId="1C9C894B" w14:textId="128B500E" w:rsidR="00D469D1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Κατά αλφαβητική σειρά</w:t>
      </w:r>
    </w:p>
    <w:p w14:paraId="114A4401" w14:textId="77777777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8D94727" w14:textId="7E14FA4B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Βαρβάρα </w:t>
      </w:r>
      <w:proofErr w:type="spellStart"/>
      <w:r>
        <w:rPr>
          <w:rFonts w:asciiTheme="minorHAnsi" w:hAnsiTheme="minorHAnsi" w:cstheme="minorHAnsi"/>
          <w:sz w:val="28"/>
          <w:szCs w:val="28"/>
        </w:rPr>
        <w:t>Μπαρούτσου</w:t>
      </w:r>
      <w:proofErr w:type="spellEnd"/>
    </w:p>
    <w:p w14:paraId="75754DBE" w14:textId="7437E885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Κωνσταντίνα Παπαγεωργίου</w:t>
      </w:r>
    </w:p>
    <w:p w14:paraId="125A42FC" w14:textId="2659DAF9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Ιωάννης  </w:t>
      </w:r>
      <w:proofErr w:type="spellStart"/>
      <w:r>
        <w:rPr>
          <w:rFonts w:asciiTheme="minorHAnsi" w:hAnsiTheme="minorHAnsi" w:cstheme="minorHAnsi"/>
          <w:sz w:val="28"/>
          <w:szCs w:val="28"/>
        </w:rPr>
        <w:t>Πέτροβας</w:t>
      </w:r>
      <w:proofErr w:type="spellEnd"/>
    </w:p>
    <w:p w14:paraId="15E25169" w14:textId="0D8B7B38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Γρηγόριος </w:t>
      </w:r>
      <w:proofErr w:type="spellStart"/>
      <w:r>
        <w:rPr>
          <w:rFonts w:asciiTheme="minorHAnsi" w:hAnsiTheme="minorHAnsi" w:cstheme="minorHAnsi"/>
          <w:sz w:val="28"/>
          <w:szCs w:val="28"/>
        </w:rPr>
        <w:t>Ρομπόπουλος</w:t>
      </w:r>
      <w:proofErr w:type="spellEnd"/>
    </w:p>
    <w:p w14:paraId="1FE032C6" w14:textId="1523F3F4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en-US"/>
        </w:rPr>
        <w:t>Veronique</w:t>
      </w:r>
      <w:r w:rsidRPr="0088552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Schaaf</w:t>
      </w:r>
    </w:p>
    <w:p w14:paraId="46CDAC2F" w14:textId="190A05FD" w:rsidR="00023CAB" w:rsidRP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Δήμητρα    </w:t>
      </w:r>
      <w:proofErr w:type="spellStart"/>
      <w:r>
        <w:rPr>
          <w:rFonts w:asciiTheme="minorHAnsi" w:hAnsiTheme="minorHAnsi" w:cstheme="minorHAnsi"/>
          <w:sz w:val="28"/>
          <w:szCs w:val="28"/>
        </w:rPr>
        <w:t>Τσαπόγα</w:t>
      </w:r>
      <w:proofErr w:type="spellEnd"/>
    </w:p>
    <w:p w14:paraId="219CBDA4" w14:textId="569455F6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 w:rsidRPr="00885526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Νικόλαος </w:t>
      </w:r>
      <w:proofErr w:type="spellStart"/>
      <w:r>
        <w:rPr>
          <w:rFonts w:asciiTheme="minorHAnsi" w:hAnsiTheme="minorHAnsi" w:cstheme="minorHAnsi"/>
          <w:sz w:val="28"/>
          <w:szCs w:val="28"/>
        </w:rPr>
        <w:t>Τσοκανάς</w:t>
      </w:r>
      <w:proofErr w:type="spellEnd"/>
    </w:p>
    <w:p w14:paraId="30948AB6" w14:textId="3D98282E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Αθανάσιος Χανιώτης </w:t>
      </w:r>
    </w:p>
    <w:p w14:paraId="34986CD7" w14:textId="5AC6B9CA" w:rsidR="00023CAB" w:rsidRPr="004F7DA0" w:rsidRDefault="00023CAB" w:rsidP="0032637B">
      <w:pPr>
        <w:spacing w:after="0" w:line="240" w:lineRule="auto"/>
        <w:ind w:left="-1418" w:right="-1589"/>
        <w:jc w:val="both"/>
        <w:rPr>
          <w:rFonts w:ascii="Verdana" w:eastAsia="Times New Roman" w:hAnsi="Verdana"/>
          <w:color w:val="333333"/>
          <w:sz w:val="21"/>
          <w:szCs w:val="21"/>
        </w:rPr>
      </w:pPr>
      <w:r w:rsidRPr="004F7DA0">
        <w:rPr>
          <w:rFonts w:ascii="Verdana" w:eastAsia="Times New Roman" w:hAnsi="Verdana"/>
          <w:color w:val="333333"/>
          <w:sz w:val="21"/>
          <w:szCs w:val="21"/>
        </w:rPr>
        <w:t xml:space="preserve">                                </w:t>
      </w:r>
    </w:p>
    <w:p w14:paraId="0F29F180" w14:textId="77777777" w:rsidR="004F7DA0" w:rsidRPr="004F7DA0" w:rsidRDefault="004F7DA0" w:rsidP="004F7DA0">
      <w:pPr>
        <w:spacing w:after="0" w:line="240" w:lineRule="auto"/>
        <w:ind w:left="-1418" w:right="-1589"/>
        <w:jc w:val="both"/>
        <w:rPr>
          <w:rFonts w:asciiTheme="minorHAnsi" w:hAnsiTheme="minorHAnsi" w:cstheme="minorHAnsi"/>
        </w:rPr>
      </w:pPr>
      <w:r w:rsidRPr="004F7DA0">
        <w:rPr>
          <w:rFonts w:ascii="Verdana" w:eastAsia="Times New Roman" w:hAnsi="Verdana"/>
          <w:color w:val="333333"/>
          <w:sz w:val="21"/>
          <w:szCs w:val="21"/>
        </w:rPr>
        <w:t xml:space="preserve">Ψηφοφορία: </w:t>
      </w:r>
      <w:r>
        <w:rPr>
          <w:rFonts w:ascii="Verdana" w:eastAsia="Times New Roman" w:hAnsi="Verdana"/>
          <w:color w:val="333333"/>
          <w:sz w:val="21"/>
          <w:szCs w:val="21"/>
        </w:rPr>
        <w:t xml:space="preserve">Η εκλογή του </w:t>
      </w:r>
      <w:r w:rsidRPr="00DC68A4">
        <w:rPr>
          <w:rFonts w:ascii="Verdana" w:eastAsia="Times New Roman" w:hAnsi="Verdana"/>
          <w:b/>
          <w:color w:val="333333"/>
          <w:sz w:val="21"/>
          <w:szCs w:val="21"/>
        </w:rPr>
        <w:t>Διοικητικού Συμβουλίου</w:t>
      </w:r>
      <w:r>
        <w:rPr>
          <w:rFonts w:ascii="Verdana" w:eastAsia="Times New Roman" w:hAnsi="Verdana"/>
          <w:color w:val="333333"/>
          <w:sz w:val="21"/>
          <w:szCs w:val="21"/>
        </w:rPr>
        <w:t xml:space="preserve"> γίνεται από τη Γενική Συνέλευση με μυστική ψηφοφορία σε ενιαίο ψηφοδέλτιο, το οποίο θα φέρει </w:t>
      </w:r>
      <w:r w:rsidRPr="00DC68A4">
        <w:rPr>
          <w:rFonts w:ascii="Verdana" w:eastAsia="Times New Roman" w:hAnsi="Verdana"/>
          <w:b/>
          <w:color w:val="333333"/>
          <w:sz w:val="21"/>
          <w:szCs w:val="21"/>
        </w:rPr>
        <w:t>το πολύ τέσσερις (4) σταυρούς</w:t>
      </w:r>
      <w:r>
        <w:rPr>
          <w:rFonts w:ascii="Verdana" w:eastAsia="Times New Roman" w:hAnsi="Verdana"/>
          <w:color w:val="333333"/>
          <w:sz w:val="21"/>
          <w:szCs w:val="21"/>
        </w:rPr>
        <w:t xml:space="preserve"> </w:t>
      </w:r>
      <w:r w:rsidRPr="00DC68A4">
        <w:rPr>
          <w:rFonts w:ascii="Verdana" w:eastAsia="Times New Roman" w:hAnsi="Verdana"/>
          <w:b/>
          <w:color w:val="333333"/>
          <w:sz w:val="21"/>
          <w:szCs w:val="21"/>
        </w:rPr>
        <w:t>προτίμησης.</w:t>
      </w:r>
    </w:p>
    <w:p w14:paraId="6521BFC4" w14:textId="3609E747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</w:p>
    <w:p w14:paraId="34FA50BB" w14:textId="77777777" w:rsidR="00885526" w:rsidRDefault="00885526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</w:p>
    <w:p w14:paraId="14D25054" w14:textId="5C92E665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Υποψηφιότητες για την Νέα Εξελεγκτική Επιτροπή</w:t>
      </w:r>
    </w:p>
    <w:p w14:paraId="1FAA1FCE" w14:textId="34860047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Κατά αλφαβητική σειρά</w:t>
      </w:r>
    </w:p>
    <w:p w14:paraId="13C56AF1" w14:textId="77777777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</w:p>
    <w:p w14:paraId="52D187AC" w14:textId="51CD1A22" w:rsidR="00973213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973213">
        <w:rPr>
          <w:rFonts w:asciiTheme="minorHAnsi" w:hAnsiTheme="minorHAnsi" w:cstheme="minorHAnsi"/>
          <w:sz w:val="28"/>
          <w:szCs w:val="28"/>
        </w:rPr>
        <w:t>Σπύρος Αναγνωστόπουλος</w:t>
      </w:r>
    </w:p>
    <w:p w14:paraId="17A451CB" w14:textId="26D1111D" w:rsidR="00023CAB" w:rsidRDefault="00973213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023CAB">
        <w:rPr>
          <w:rFonts w:asciiTheme="minorHAnsi" w:hAnsiTheme="minorHAnsi" w:cstheme="minorHAnsi"/>
          <w:sz w:val="28"/>
          <w:szCs w:val="28"/>
        </w:rPr>
        <w:t>Ελένη Ανθοπούλου</w:t>
      </w:r>
    </w:p>
    <w:p w14:paraId="799A2763" w14:textId="5BD58C77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Χρήστος Ελευθερίου</w:t>
      </w:r>
    </w:p>
    <w:p w14:paraId="31711F96" w14:textId="530C0926" w:rsid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Κατερίνα </w:t>
      </w:r>
      <w:proofErr w:type="spellStart"/>
      <w:r>
        <w:rPr>
          <w:rFonts w:asciiTheme="minorHAnsi" w:hAnsiTheme="minorHAnsi" w:cstheme="minorHAnsi"/>
          <w:sz w:val="28"/>
          <w:szCs w:val="28"/>
        </w:rPr>
        <w:t>Μαντοπούλου</w:t>
      </w:r>
      <w:proofErr w:type="spellEnd"/>
    </w:p>
    <w:p w14:paraId="2C2491A1" w14:textId="31EDD1F4" w:rsidR="00DC68A4" w:rsidRDefault="00DC68A4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Ιουστίνη </w:t>
      </w:r>
      <w:proofErr w:type="spellStart"/>
      <w:r>
        <w:rPr>
          <w:rFonts w:asciiTheme="minorHAnsi" w:hAnsiTheme="minorHAnsi" w:cstheme="minorHAnsi"/>
          <w:sz w:val="28"/>
          <w:szCs w:val="28"/>
        </w:rPr>
        <w:t>Πολλάλη</w:t>
      </w:r>
      <w:proofErr w:type="spellEnd"/>
    </w:p>
    <w:p w14:paraId="0A9D9240" w14:textId="5A0067C2" w:rsidR="00023CAB" w:rsidRP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</w:p>
    <w:p w14:paraId="2CAD4060" w14:textId="3C72CA8C" w:rsidR="00023CAB" w:rsidRPr="00023CAB" w:rsidRDefault="00023CAB" w:rsidP="0032637B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42336D19" w14:textId="77777777" w:rsidR="0032637B" w:rsidRPr="004F7DA0" w:rsidRDefault="0032637B" w:rsidP="0032637B">
      <w:pPr>
        <w:spacing w:after="0" w:line="240" w:lineRule="auto"/>
        <w:ind w:left="-1418" w:right="-1589"/>
        <w:jc w:val="both"/>
        <w:rPr>
          <w:rFonts w:ascii="Verdana" w:eastAsia="Times New Roman" w:hAnsi="Verdana"/>
          <w:color w:val="333333"/>
          <w:sz w:val="21"/>
          <w:szCs w:val="21"/>
        </w:rPr>
      </w:pPr>
    </w:p>
    <w:p w14:paraId="2176D3D1" w14:textId="43E0212B" w:rsidR="004F7DA0" w:rsidRPr="00DC68A4" w:rsidRDefault="00023CAB" w:rsidP="004F7DA0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b/>
        </w:rPr>
      </w:pPr>
      <w:r w:rsidRPr="004F7DA0">
        <w:rPr>
          <w:rFonts w:ascii="Verdana" w:eastAsia="Times New Roman" w:hAnsi="Verdana"/>
          <w:color w:val="333333"/>
          <w:sz w:val="21"/>
          <w:szCs w:val="21"/>
        </w:rPr>
        <w:t xml:space="preserve"> </w:t>
      </w:r>
      <w:r w:rsidR="004F7DA0" w:rsidRPr="004F7DA0">
        <w:rPr>
          <w:rFonts w:ascii="Verdana" w:eastAsia="Times New Roman" w:hAnsi="Verdana"/>
          <w:color w:val="333333"/>
          <w:sz w:val="21"/>
          <w:szCs w:val="21"/>
        </w:rPr>
        <w:t xml:space="preserve">Ψηφοφορία: </w:t>
      </w:r>
      <w:r w:rsidR="004F7DA0">
        <w:rPr>
          <w:rFonts w:ascii="Verdana" w:eastAsia="Times New Roman" w:hAnsi="Verdana"/>
          <w:color w:val="333333"/>
          <w:sz w:val="21"/>
          <w:szCs w:val="21"/>
        </w:rPr>
        <w:t xml:space="preserve">Η εκλογή της </w:t>
      </w:r>
      <w:r w:rsidR="004F7DA0" w:rsidRPr="00DC68A4">
        <w:rPr>
          <w:rFonts w:ascii="Verdana" w:eastAsia="Times New Roman" w:hAnsi="Verdana"/>
          <w:b/>
          <w:color w:val="333333"/>
          <w:sz w:val="21"/>
          <w:szCs w:val="21"/>
        </w:rPr>
        <w:t>Εξελεγκτικής Επιτροπής</w:t>
      </w:r>
      <w:r w:rsidR="004F7DA0">
        <w:rPr>
          <w:rFonts w:ascii="Verdana" w:eastAsia="Times New Roman" w:hAnsi="Verdana"/>
          <w:color w:val="333333"/>
          <w:sz w:val="21"/>
          <w:szCs w:val="21"/>
        </w:rPr>
        <w:t xml:space="preserve"> γίνεται από τη Γενική Συνέλευση με μυστική ψηφοφορία σε ενιαίο ψηφοδέλτιο, </w:t>
      </w:r>
      <w:r w:rsidR="004F7DA0" w:rsidRPr="00DC68A4">
        <w:rPr>
          <w:rFonts w:ascii="Verdana" w:eastAsia="Times New Roman" w:hAnsi="Verdana"/>
          <w:b/>
          <w:color w:val="333333"/>
          <w:sz w:val="21"/>
          <w:szCs w:val="21"/>
        </w:rPr>
        <w:t>το οποίο θα φέρει το πολύ τέσσερις (4) σταυρούς προτίμησης.</w:t>
      </w:r>
    </w:p>
    <w:p w14:paraId="49ED421B" w14:textId="01FD8033" w:rsidR="00F55A3E" w:rsidRPr="00DC68A4" w:rsidRDefault="00F55A3E" w:rsidP="003B5D7A">
      <w:pPr>
        <w:spacing w:after="0" w:line="240" w:lineRule="auto"/>
        <w:ind w:left="-1418" w:right="-1589"/>
        <w:jc w:val="both"/>
        <w:rPr>
          <w:rFonts w:asciiTheme="minorHAnsi" w:hAnsiTheme="minorHAnsi" w:cstheme="minorHAnsi"/>
          <w:b/>
        </w:rPr>
      </w:pPr>
    </w:p>
    <w:p w14:paraId="42D8105F" w14:textId="77777777" w:rsidR="004F7DA0" w:rsidRPr="004F7DA0" w:rsidRDefault="004F7DA0">
      <w:pPr>
        <w:spacing w:after="0" w:line="240" w:lineRule="auto"/>
        <w:ind w:left="-1418" w:right="-1589"/>
        <w:jc w:val="both"/>
        <w:rPr>
          <w:rFonts w:asciiTheme="minorHAnsi" w:hAnsiTheme="minorHAnsi" w:cstheme="minorHAnsi"/>
        </w:rPr>
      </w:pPr>
    </w:p>
    <w:sectPr w:rsidR="004F7DA0" w:rsidRPr="004F7DA0" w:rsidSect="00772E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928" w:bottom="1418" w:left="192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A9D6" w14:textId="77777777" w:rsidR="0026210A" w:rsidRDefault="0026210A" w:rsidP="00531016">
      <w:pPr>
        <w:spacing w:after="0" w:line="240" w:lineRule="auto"/>
      </w:pPr>
      <w:r>
        <w:separator/>
      </w:r>
    </w:p>
  </w:endnote>
  <w:endnote w:type="continuationSeparator" w:id="0">
    <w:p w14:paraId="648B4983" w14:textId="77777777" w:rsidR="0026210A" w:rsidRDefault="0026210A" w:rsidP="0053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15CC" w14:textId="77777777" w:rsidR="003B5D7A" w:rsidRPr="00056DE0" w:rsidRDefault="0026210A" w:rsidP="00E61D2E">
    <w:pPr>
      <w:jc w:val="both"/>
      <w:rPr>
        <w:i/>
      </w:rPr>
    </w:pPr>
    <w:hyperlink r:id="rId1" w:history="1">
      <w:r w:rsidR="003B5D7A" w:rsidRPr="00056DE0">
        <w:rPr>
          <w:rStyle w:val="Hyperlink"/>
          <w:rFonts w:ascii="Verdana" w:hAnsi="Verdana"/>
          <w:i/>
          <w:sz w:val="17"/>
          <w:szCs w:val="17"/>
          <w:lang w:val="en-US"/>
        </w:rPr>
        <w:t>GR/RESP/0046/16(1)</w:t>
      </w:r>
    </w:hyperlink>
    <w:r w:rsidR="003B5D7A" w:rsidRPr="00056DE0">
      <w:rPr>
        <w:i/>
        <w:lang w:val="en-US"/>
      </w:rPr>
      <w:tab/>
    </w:r>
  </w:p>
  <w:p w14:paraId="7037334F" w14:textId="77777777" w:rsidR="003B5D7A" w:rsidRDefault="003B5D7A" w:rsidP="00E61D2E">
    <w:pPr>
      <w:jc w:val="right"/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3CAB">
      <w:rPr>
        <w:noProof/>
      </w:rPr>
      <w:t>2</w:t>
    </w:r>
    <w:r>
      <w:rPr>
        <w:noProof/>
      </w:rPr>
      <w:fldChar w:fldCharType="end"/>
    </w:r>
    <w:r>
      <w:t xml:space="preserve"> of </w:t>
    </w:r>
    <w:r w:rsidR="00501EE8">
      <w:rPr>
        <w:noProof/>
      </w:rPr>
      <w:fldChar w:fldCharType="begin"/>
    </w:r>
    <w:r w:rsidR="00501EE8">
      <w:rPr>
        <w:noProof/>
      </w:rPr>
      <w:instrText xml:space="preserve"> NUMPAGES  </w:instrText>
    </w:r>
    <w:r w:rsidR="00501EE8">
      <w:rPr>
        <w:noProof/>
      </w:rPr>
      <w:fldChar w:fldCharType="separate"/>
    </w:r>
    <w:r w:rsidR="00023CAB">
      <w:rPr>
        <w:noProof/>
      </w:rPr>
      <w:t>2</w:t>
    </w:r>
    <w:r w:rsidR="00501EE8">
      <w:rPr>
        <w:noProof/>
      </w:rPr>
      <w:fldChar w:fldCharType="end"/>
    </w:r>
  </w:p>
  <w:p w14:paraId="10B855D0" w14:textId="77777777" w:rsidR="003B5D7A" w:rsidRDefault="003B5D7A">
    <w:pPr>
      <w:pStyle w:val="Footer"/>
    </w:pPr>
  </w:p>
  <w:p w14:paraId="0AC0C6A3" w14:textId="77777777" w:rsidR="003B5D7A" w:rsidRDefault="003B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1D1A" w14:textId="77777777" w:rsidR="003B5D7A" w:rsidRPr="00B302F0" w:rsidRDefault="003B5D7A" w:rsidP="00B302F0">
    <w:pPr>
      <w:rPr>
        <w:i/>
        <w:color w:val="FF0000"/>
      </w:rPr>
    </w:pPr>
    <w:r>
      <w:rPr>
        <w:rStyle w:val="Hyperlink"/>
        <w:i/>
        <w:color w:val="FF0000"/>
      </w:rPr>
      <w:tab/>
    </w:r>
    <w:r>
      <w:tab/>
      <w:t xml:space="preserve">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of </w:t>
    </w:r>
    <w:r w:rsidR="00501EE8">
      <w:rPr>
        <w:noProof/>
      </w:rPr>
      <w:fldChar w:fldCharType="begin"/>
    </w:r>
    <w:r w:rsidR="00501EE8">
      <w:rPr>
        <w:noProof/>
      </w:rPr>
      <w:instrText xml:space="preserve"> NUMPAGES  </w:instrText>
    </w:r>
    <w:r w:rsidR="00501EE8">
      <w:rPr>
        <w:noProof/>
      </w:rPr>
      <w:fldChar w:fldCharType="separate"/>
    </w:r>
    <w:r w:rsidR="00F55A3E">
      <w:rPr>
        <w:noProof/>
      </w:rPr>
      <w:t>2</w:t>
    </w:r>
    <w:r w:rsidR="00501EE8">
      <w:rPr>
        <w:noProof/>
      </w:rPr>
      <w:fldChar w:fldCharType="end"/>
    </w:r>
  </w:p>
  <w:p w14:paraId="04725DA5" w14:textId="77777777" w:rsidR="003B5D7A" w:rsidRPr="00312D5D" w:rsidRDefault="003B5D7A" w:rsidP="00312D5D">
    <w:pPr>
      <w:pStyle w:val="Footer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7576" w14:textId="77777777" w:rsidR="003B5D7A" w:rsidRDefault="003B5D7A" w:rsidP="00E61D2E">
    <w:pPr>
      <w:jc w:val="right"/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</w:r>
  </w:p>
  <w:p w14:paraId="2CB4F8EC" w14:textId="77777777" w:rsidR="003B5D7A" w:rsidRPr="00F158FA" w:rsidRDefault="003B5D7A" w:rsidP="00E242BD">
    <w:pPr>
      <w:pStyle w:val="Footer"/>
      <w:jc w:val="both"/>
      <w:rPr>
        <w:rStyle w:val="Hyperlink"/>
        <w:i/>
        <w:color w:val="FF0000"/>
      </w:rPr>
    </w:pPr>
  </w:p>
  <w:p w14:paraId="35BE5365" w14:textId="77777777" w:rsidR="003B5D7A" w:rsidRDefault="003B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3438" w14:textId="77777777" w:rsidR="0026210A" w:rsidRDefault="0026210A" w:rsidP="00531016">
      <w:pPr>
        <w:spacing w:after="0" w:line="240" w:lineRule="auto"/>
      </w:pPr>
      <w:r>
        <w:separator/>
      </w:r>
    </w:p>
  </w:footnote>
  <w:footnote w:type="continuationSeparator" w:id="0">
    <w:p w14:paraId="6F50ACCD" w14:textId="77777777" w:rsidR="0026210A" w:rsidRDefault="0026210A" w:rsidP="0053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DA9C" w14:textId="77777777" w:rsidR="003B5D7A" w:rsidRDefault="003B5D7A" w:rsidP="00531016">
    <w:pPr>
      <w:pStyle w:val="Header"/>
      <w:jc w:val="right"/>
    </w:pPr>
    <w:r>
      <w:rPr>
        <w:noProof/>
        <w:lang w:eastAsia="el-GR"/>
      </w:rPr>
      <w:drawing>
        <wp:inline distT="0" distB="0" distL="0" distR="0" wp14:anchorId="336C9BD0" wp14:editId="68A25287">
          <wp:extent cx="514350" cy="4191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1607" w14:textId="77777777" w:rsidR="003B5D7A" w:rsidRPr="00833111" w:rsidRDefault="003B5D7A" w:rsidP="00833111">
    <w:pPr>
      <w:pStyle w:val="Header"/>
    </w:pPr>
    <w:r>
      <w:rPr>
        <w:color w:val="333333"/>
        <w:sz w:val="20"/>
      </w:rPr>
      <w:tab/>
    </w:r>
    <w:r>
      <w:rPr>
        <w:color w:val="333333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D9"/>
    <w:rsid w:val="00023CAB"/>
    <w:rsid w:val="00030280"/>
    <w:rsid w:val="00056DE0"/>
    <w:rsid w:val="0008513F"/>
    <w:rsid w:val="000C213C"/>
    <w:rsid w:val="000C453E"/>
    <w:rsid w:val="000D0619"/>
    <w:rsid w:val="000D0CB2"/>
    <w:rsid w:val="000E4AA7"/>
    <w:rsid w:val="000E5D98"/>
    <w:rsid w:val="00107F20"/>
    <w:rsid w:val="001145A3"/>
    <w:rsid w:val="00141077"/>
    <w:rsid w:val="00160D72"/>
    <w:rsid w:val="001E174E"/>
    <w:rsid w:val="00210D8F"/>
    <w:rsid w:val="00213663"/>
    <w:rsid w:val="00245BFD"/>
    <w:rsid w:val="0026210A"/>
    <w:rsid w:val="002B7429"/>
    <w:rsid w:val="002D09D4"/>
    <w:rsid w:val="002E3013"/>
    <w:rsid w:val="002F63BC"/>
    <w:rsid w:val="00312D5D"/>
    <w:rsid w:val="0032637B"/>
    <w:rsid w:val="00392639"/>
    <w:rsid w:val="003B5D7A"/>
    <w:rsid w:val="003E64DD"/>
    <w:rsid w:val="00402056"/>
    <w:rsid w:val="00402E5E"/>
    <w:rsid w:val="00403FCB"/>
    <w:rsid w:val="00410606"/>
    <w:rsid w:val="00421A23"/>
    <w:rsid w:val="00455E6A"/>
    <w:rsid w:val="004C5258"/>
    <w:rsid w:val="004C5413"/>
    <w:rsid w:val="004F7DA0"/>
    <w:rsid w:val="00501EE8"/>
    <w:rsid w:val="00513B5D"/>
    <w:rsid w:val="00531016"/>
    <w:rsid w:val="0059585B"/>
    <w:rsid w:val="005B1BA0"/>
    <w:rsid w:val="005C2F8D"/>
    <w:rsid w:val="005C4003"/>
    <w:rsid w:val="00601EF8"/>
    <w:rsid w:val="00640BEE"/>
    <w:rsid w:val="00671F72"/>
    <w:rsid w:val="006B248B"/>
    <w:rsid w:val="006B357C"/>
    <w:rsid w:val="006C58E4"/>
    <w:rsid w:val="006D64D9"/>
    <w:rsid w:val="00707EA0"/>
    <w:rsid w:val="0077121D"/>
    <w:rsid w:val="00772ECB"/>
    <w:rsid w:val="007A3B0E"/>
    <w:rsid w:val="008129F1"/>
    <w:rsid w:val="0081707A"/>
    <w:rsid w:val="00833111"/>
    <w:rsid w:val="00842BA9"/>
    <w:rsid w:val="0086569E"/>
    <w:rsid w:val="00884D7D"/>
    <w:rsid w:val="00885526"/>
    <w:rsid w:val="008E4C65"/>
    <w:rsid w:val="008F25E1"/>
    <w:rsid w:val="009418D5"/>
    <w:rsid w:val="0094411D"/>
    <w:rsid w:val="009679F6"/>
    <w:rsid w:val="00973213"/>
    <w:rsid w:val="00977534"/>
    <w:rsid w:val="0098737D"/>
    <w:rsid w:val="009B50F7"/>
    <w:rsid w:val="00A3172E"/>
    <w:rsid w:val="00A515A2"/>
    <w:rsid w:val="00A51640"/>
    <w:rsid w:val="00A876A9"/>
    <w:rsid w:val="00AB17E3"/>
    <w:rsid w:val="00AE2F2C"/>
    <w:rsid w:val="00B15F15"/>
    <w:rsid w:val="00B302F0"/>
    <w:rsid w:val="00B62D33"/>
    <w:rsid w:val="00BC0AB4"/>
    <w:rsid w:val="00BD02FD"/>
    <w:rsid w:val="00BF12EB"/>
    <w:rsid w:val="00C10236"/>
    <w:rsid w:val="00C23829"/>
    <w:rsid w:val="00C65E56"/>
    <w:rsid w:val="00C808D9"/>
    <w:rsid w:val="00C908BF"/>
    <w:rsid w:val="00CB333F"/>
    <w:rsid w:val="00CC7A5A"/>
    <w:rsid w:val="00CD2127"/>
    <w:rsid w:val="00CD5999"/>
    <w:rsid w:val="00CF2499"/>
    <w:rsid w:val="00D02041"/>
    <w:rsid w:val="00D1387B"/>
    <w:rsid w:val="00D469D1"/>
    <w:rsid w:val="00D81761"/>
    <w:rsid w:val="00D877CA"/>
    <w:rsid w:val="00DC64B1"/>
    <w:rsid w:val="00DC68A4"/>
    <w:rsid w:val="00E15CBA"/>
    <w:rsid w:val="00E242BD"/>
    <w:rsid w:val="00E321D2"/>
    <w:rsid w:val="00E61D2E"/>
    <w:rsid w:val="00EF4C18"/>
    <w:rsid w:val="00F158FA"/>
    <w:rsid w:val="00F225AC"/>
    <w:rsid w:val="00F374C1"/>
    <w:rsid w:val="00F47052"/>
    <w:rsid w:val="00F55A3E"/>
    <w:rsid w:val="00F97BA2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857B"/>
  <w15:docId w15:val="{A2A3A43D-94E9-4680-B752-C65644F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1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2D5D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7052"/>
    <w:rPr>
      <w:b/>
      <w:bCs/>
    </w:rPr>
  </w:style>
  <w:style w:type="character" w:customStyle="1" w:styleId="required">
    <w:name w:val="required"/>
    <w:basedOn w:val="DefaultParagraphFont"/>
    <w:rsid w:val="00F47052"/>
  </w:style>
  <w:style w:type="character" w:customStyle="1" w:styleId="Normal1">
    <w:name w:val="Normal1"/>
    <w:basedOn w:val="DefaultParagraphFont"/>
    <w:rsid w:val="00F47052"/>
  </w:style>
  <w:style w:type="table" w:styleId="MediumGrid3-Accent1">
    <w:name w:val="Medium Grid 3 Accent 1"/>
    <w:basedOn w:val="TableNormal"/>
    <w:uiPriority w:val="69"/>
    <w:rsid w:val="008E4C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al2">
    <w:name w:val="Normal2"/>
    <w:basedOn w:val="DefaultParagraphFont"/>
    <w:rsid w:val="00E61D2E"/>
  </w:style>
  <w:style w:type="character" w:customStyle="1" w:styleId="asterisk2">
    <w:name w:val="asterisk2"/>
    <w:basedOn w:val="DefaultParagraphFont"/>
    <w:rsid w:val="0032637B"/>
    <w:rPr>
      <w:rFonts w:ascii="Verdana" w:hAnsi="Verdana" w:hint="default"/>
      <w:vanish/>
      <w:webHidden w:val="0"/>
      <w:color w:val="FF0000"/>
      <w:sz w:val="18"/>
      <w:szCs w:val="18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6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637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6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637B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207">
              <w:marLeft w:val="0"/>
              <w:marRight w:val="0"/>
              <w:marTop w:val="0"/>
              <w:marBottom w:val="0"/>
              <w:divBdr>
                <w:top w:val="single" w:sz="6" w:space="0" w:color="2F5376"/>
                <w:left w:val="single" w:sz="6" w:space="0" w:color="2F5376"/>
                <w:bottom w:val="single" w:sz="6" w:space="6" w:color="2F5376"/>
                <w:right w:val="single" w:sz="6" w:space="0" w:color="2F5376"/>
              </w:divBdr>
              <w:divsChild>
                <w:div w:id="181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747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46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6" w:color="2F5376"/>
                            <w:left w:val="single" w:sz="6" w:space="6" w:color="2F5376"/>
                            <w:bottom w:val="single" w:sz="6" w:space="6" w:color="2F5376"/>
                            <w:right w:val="single" w:sz="6" w:space="6" w:color="2F5376"/>
                          </w:divBdr>
                          <w:divsChild>
                            <w:div w:id="736368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2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519">
              <w:marLeft w:val="0"/>
              <w:marRight w:val="0"/>
              <w:marTop w:val="0"/>
              <w:marBottom w:val="0"/>
              <w:divBdr>
                <w:top w:val="single" w:sz="6" w:space="0" w:color="2F5376"/>
                <w:left w:val="single" w:sz="6" w:space="0" w:color="2F5376"/>
                <w:bottom w:val="single" w:sz="6" w:space="6" w:color="2F5376"/>
                <w:right w:val="single" w:sz="6" w:space="0" w:color="2F5376"/>
              </w:divBdr>
              <w:divsChild>
                <w:div w:id="1300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529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2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6" w:color="2F5376"/>
                            <w:left w:val="single" w:sz="6" w:space="6" w:color="2F5376"/>
                            <w:bottom w:val="single" w:sz="6" w:space="6" w:color="2F5376"/>
                            <w:right w:val="single" w:sz="6" w:space="6" w:color="2F5376"/>
                          </w:divBdr>
                          <w:divsChild>
                            <w:div w:id="1538158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7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ncmapser.com/Jobs/JobView.aspx?Job.Id=7169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B95C-1F34-4860-B7A1-01E73849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1078</CharactersWithSpaces>
  <SharedDoc>false</SharedDoc>
  <HLinks>
    <vt:vector size="6" baseType="variant">
      <vt:variant>
        <vt:i4>3801201</vt:i4>
      </vt:variant>
      <vt:variant>
        <vt:i4>6</vt:i4>
      </vt:variant>
      <vt:variant>
        <vt:i4>0</vt:i4>
      </vt:variant>
      <vt:variant>
        <vt:i4>5</vt:i4>
      </vt:variant>
      <vt:variant>
        <vt:lpwstr>https://www.zincmapser.com/Jobs/JobView.aspx?Job.Id=463557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mgp94786</dc:creator>
  <cp:lastModifiedBy>Marialena Varimpopioti</cp:lastModifiedBy>
  <cp:revision>3</cp:revision>
  <cp:lastPrinted>2018-05-17T13:45:00Z</cp:lastPrinted>
  <dcterms:created xsi:type="dcterms:W3CDTF">2020-09-02T13:27:00Z</dcterms:created>
  <dcterms:modified xsi:type="dcterms:W3CDTF">2020-09-03T08:43:00Z</dcterms:modified>
</cp:coreProperties>
</file>